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E2FB5D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E1238">
              <w:t>Franklin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37CE82FC"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46589">
              <w:t>28-0001-103</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5693BDE0"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E1238">
              <w:t>HS-6th Grade</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048C5E9B"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0B0F92F9"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1F897425"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7326B9EA"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044C69F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E1238">
              <w:t>Dr. Christina Warner</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4497AE0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E1238">
              <w:t>Christina.Warner@ops.org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2210CBAD" w14:textId="77777777" w:rsidR="00AE1238"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AE1238">
              <w:t>3506 Franklin St.</w:t>
            </w:r>
          </w:p>
          <w:p w14:paraId="61F07E3A" w14:textId="5D072A72" w:rsidR="0076621F" w:rsidRPr="00394F60" w:rsidRDefault="00AE1238" w:rsidP="0040176A">
            <w:pPr>
              <w:rPr>
                <w:rFonts w:ascii="Arial" w:hAnsi="Arial" w:cs="Arial"/>
                <w:sz w:val="24"/>
                <w:szCs w:val="24"/>
              </w:rPr>
            </w:pPr>
            <w:r>
              <w:t>Omaha, NE 68111</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19F0CF2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526B4">
              <w:t>531-299-1440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7831631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526B4">
              <w:t>Mrs. Anne Friedrichsen</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27CCCC4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526B4">
              <w:t>Anne.Friedrichsen@ops.org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48E4626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97B95">
              <w:t>Mr. 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4BD36A4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97B95">
              <w:t>matthew.ray</w:t>
            </w:r>
            <w:r w:rsidR="00BB676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5C65073C"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526B4">
              <w:rPr>
                <w:rFonts w:ascii="Arial" w:hAnsi="Arial" w:cs="Arial"/>
                <w:sz w:val="24"/>
                <w:szCs w:val="24"/>
                <w:u w:val="single"/>
              </w:rPr>
              <w:t> </w:t>
            </w:r>
            <w:r w:rsidR="00B526B4">
              <w:rPr>
                <w:rFonts w:ascii="Arial" w:hAnsi="Arial" w:cs="Arial"/>
                <w:sz w:val="24"/>
                <w:szCs w:val="24"/>
                <w:u w:val="single"/>
              </w:rPr>
              <w:t> </w:t>
            </w:r>
            <w:r w:rsidR="00B526B4">
              <w:rPr>
                <w:rFonts w:ascii="Arial" w:hAnsi="Arial" w:cs="Arial"/>
                <w:sz w:val="24"/>
                <w:szCs w:val="24"/>
                <w:u w:val="single"/>
              </w:rPr>
              <w:t> </w:t>
            </w:r>
            <w:r w:rsidR="00B526B4">
              <w:rPr>
                <w:rFonts w:ascii="Arial" w:hAnsi="Arial" w:cs="Arial"/>
                <w:sz w:val="24"/>
                <w:szCs w:val="24"/>
                <w:u w:val="single"/>
              </w:rPr>
              <w:t> </w:t>
            </w:r>
            <w:r w:rsidR="00B526B4">
              <w:rPr>
                <w:rFonts w:ascii="Arial" w:hAnsi="Arial" w:cs="Arial"/>
                <w:sz w:val="24"/>
                <w:szCs w:val="24"/>
                <w:u w:val="single"/>
              </w:rPr>
              <w:t> </w:t>
            </w:r>
            <w:r w:rsidRPr="0015708D">
              <w:rPr>
                <w:rFonts w:ascii="Arial" w:hAnsi="Arial" w:cs="Arial"/>
                <w:sz w:val="24"/>
                <w:szCs w:val="24"/>
                <w:u w:val="single"/>
              </w:rPr>
              <w:fldChar w:fldCharType="end"/>
            </w:r>
            <w:bookmarkEnd w:id="19"/>
          </w:p>
          <w:p w14:paraId="7C7F8C08" w14:textId="41FF32E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526B4" w:rsidRPr="00B526B4">
              <w:t>Dr. Christina Warner</w:t>
            </w:r>
            <w:r w:rsidRPr="0015708D">
              <w:rPr>
                <w:rFonts w:ascii="Arial" w:hAnsi="Arial" w:cs="Arial"/>
                <w:sz w:val="24"/>
                <w:szCs w:val="24"/>
                <w:u w:val="single"/>
              </w:rPr>
              <w:fldChar w:fldCharType="end"/>
            </w:r>
            <w:bookmarkEnd w:id="20"/>
          </w:p>
          <w:p w14:paraId="442BFF73" w14:textId="66F43EED"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526B4">
              <w:t>Anne Friedrichsen</w:t>
            </w:r>
            <w:r w:rsidRPr="0015708D">
              <w:rPr>
                <w:rFonts w:ascii="Arial" w:hAnsi="Arial" w:cs="Arial"/>
                <w:sz w:val="24"/>
                <w:szCs w:val="24"/>
                <w:u w:val="single"/>
              </w:rPr>
              <w:fldChar w:fldCharType="end"/>
            </w:r>
            <w:bookmarkEnd w:id="21"/>
          </w:p>
          <w:p w14:paraId="66F3B205" w14:textId="0BE86B08"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DF722B">
              <w:t>Alexis Phillips</w:t>
            </w:r>
            <w:r w:rsidRPr="0015708D">
              <w:rPr>
                <w:rFonts w:ascii="Arial" w:hAnsi="Arial" w:cs="Arial"/>
                <w:sz w:val="24"/>
                <w:szCs w:val="24"/>
                <w:u w:val="single"/>
              </w:rPr>
              <w:fldChar w:fldCharType="end"/>
            </w:r>
            <w:bookmarkEnd w:id="22"/>
          </w:p>
          <w:p w14:paraId="2E016274" w14:textId="50D19E2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Taralyn Brown</w:t>
            </w:r>
            <w:r w:rsidRPr="0015708D">
              <w:rPr>
                <w:rFonts w:ascii="Arial" w:hAnsi="Arial" w:cs="Arial"/>
                <w:sz w:val="24"/>
                <w:szCs w:val="24"/>
                <w:u w:val="single"/>
              </w:rPr>
              <w:fldChar w:fldCharType="end"/>
            </w:r>
            <w:bookmarkEnd w:id="23"/>
          </w:p>
          <w:p w14:paraId="062AC08E" w14:textId="0F733476"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Emily Beasley</w:t>
            </w:r>
            <w:r w:rsidRPr="0015708D">
              <w:rPr>
                <w:rFonts w:ascii="Arial" w:hAnsi="Arial" w:cs="Arial"/>
                <w:sz w:val="24"/>
                <w:szCs w:val="24"/>
                <w:u w:val="single"/>
              </w:rPr>
              <w:fldChar w:fldCharType="end"/>
            </w:r>
            <w:bookmarkEnd w:id="24"/>
          </w:p>
          <w:p w14:paraId="3129B4D8" w14:textId="4E382479"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Kathy Tolliver</w:t>
            </w:r>
            <w:r w:rsidRPr="0015708D">
              <w:rPr>
                <w:rFonts w:ascii="Arial" w:hAnsi="Arial" w:cs="Arial"/>
                <w:sz w:val="24"/>
                <w:szCs w:val="24"/>
                <w:u w:val="single"/>
              </w:rPr>
              <w:fldChar w:fldCharType="end"/>
            </w:r>
            <w:bookmarkEnd w:id="25"/>
          </w:p>
          <w:p w14:paraId="280B9138" w14:textId="0CE13238"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Kaye Kiepert-Hensley</w:t>
            </w:r>
            <w:r w:rsidRPr="0015708D">
              <w:rPr>
                <w:rFonts w:ascii="Arial" w:hAnsi="Arial" w:cs="Arial"/>
                <w:sz w:val="24"/>
                <w:szCs w:val="24"/>
                <w:u w:val="single"/>
              </w:rPr>
              <w:fldChar w:fldCharType="end"/>
            </w:r>
            <w:bookmarkEnd w:id="26"/>
          </w:p>
          <w:p w14:paraId="5ECEE782" w14:textId="0A923B2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Patricia Michel</w:t>
            </w:r>
            <w:r w:rsidRPr="0015708D">
              <w:rPr>
                <w:rFonts w:ascii="Arial" w:hAnsi="Arial" w:cs="Arial"/>
                <w:sz w:val="24"/>
                <w:szCs w:val="24"/>
                <w:u w:val="single"/>
              </w:rPr>
              <w:fldChar w:fldCharType="end"/>
            </w:r>
            <w:bookmarkEnd w:id="27"/>
          </w:p>
          <w:p w14:paraId="42946215" w14:textId="407EFA65"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Lacey Wilson</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401DFB4C"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526B4">
              <w:t>Principal</w:t>
            </w:r>
            <w:r w:rsidRPr="0015708D">
              <w:rPr>
                <w:rFonts w:ascii="Arial" w:hAnsi="Arial" w:cs="Arial"/>
                <w:sz w:val="24"/>
                <w:szCs w:val="24"/>
                <w:u w:val="single"/>
              </w:rPr>
              <w:fldChar w:fldCharType="end"/>
            </w:r>
            <w:bookmarkEnd w:id="31"/>
          </w:p>
          <w:p w14:paraId="6F2B58E3" w14:textId="2742C32C"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526B4">
              <w:t>Instructional Facilitator</w:t>
            </w:r>
            <w:r w:rsidRPr="0015708D">
              <w:rPr>
                <w:rFonts w:ascii="Arial" w:hAnsi="Arial" w:cs="Arial"/>
                <w:sz w:val="24"/>
                <w:szCs w:val="24"/>
                <w:u w:val="single"/>
              </w:rPr>
              <w:fldChar w:fldCharType="end"/>
            </w:r>
            <w:bookmarkEnd w:id="32"/>
          </w:p>
          <w:p w14:paraId="6CFDEF54" w14:textId="75958E02"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DF722B">
              <w:t>Parent</w:t>
            </w:r>
            <w:r w:rsidRPr="0015708D">
              <w:rPr>
                <w:rFonts w:ascii="Arial" w:hAnsi="Arial" w:cs="Arial"/>
                <w:sz w:val="24"/>
                <w:szCs w:val="24"/>
                <w:u w:val="single"/>
              </w:rPr>
              <w:fldChar w:fldCharType="end"/>
            </w:r>
            <w:bookmarkEnd w:id="33"/>
          </w:p>
          <w:p w14:paraId="64D354E3" w14:textId="0C27EC99"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Counselor</w:t>
            </w:r>
            <w:r w:rsidRPr="0015708D">
              <w:rPr>
                <w:rFonts w:ascii="Arial" w:hAnsi="Arial" w:cs="Arial"/>
                <w:sz w:val="24"/>
                <w:szCs w:val="24"/>
                <w:u w:val="single"/>
              </w:rPr>
              <w:fldChar w:fldCharType="end"/>
            </w:r>
            <w:bookmarkEnd w:id="34"/>
          </w:p>
          <w:p w14:paraId="1A6C6D8C" w14:textId="434B7425"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Library Media Specialist</w:t>
            </w:r>
            <w:r w:rsidRPr="0015708D">
              <w:rPr>
                <w:rFonts w:ascii="Arial" w:hAnsi="Arial" w:cs="Arial"/>
                <w:sz w:val="24"/>
                <w:szCs w:val="24"/>
                <w:u w:val="single"/>
              </w:rPr>
              <w:fldChar w:fldCharType="end"/>
            </w:r>
            <w:bookmarkEnd w:id="35"/>
          </w:p>
          <w:p w14:paraId="4CB3489C" w14:textId="6B778412"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Resource Teacher</w:t>
            </w:r>
            <w:r w:rsidRPr="0015708D">
              <w:rPr>
                <w:rFonts w:ascii="Arial" w:hAnsi="Arial" w:cs="Arial"/>
                <w:sz w:val="24"/>
                <w:szCs w:val="24"/>
                <w:u w:val="single"/>
              </w:rPr>
              <w:fldChar w:fldCharType="end"/>
            </w:r>
            <w:bookmarkEnd w:id="36"/>
          </w:p>
          <w:p w14:paraId="14F55DB8" w14:textId="5CE7CB3A"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Kindergarten Teacher</w:t>
            </w:r>
            <w:r w:rsidRPr="0015708D">
              <w:rPr>
                <w:rFonts w:ascii="Arial" w:hAnsi="Arial" w:cs="Arial"/>
                <w:sz w:val="24"/>
                <w:szCs w:val="24"/>
                <w:u w:val="single"/>
              </w:rPr>
              <w:fldChar w:fldCharType="end"/>
            </w:r>
            <w:bookmarkEnd w:id="37"/>
          </w:p>
          <w:p w14:paraId="2419158A" w14:textId="0966015A"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Third Grade Teacher</w:t>
            </w:r>
            <w:r w:rsidRPr="0015708D">
              <w:rPr>
                <w:rFonts w:ascii="Arial" w:hAnsi="Arial" w:cs="Arial"/>
                <w:sz w:val="24"/>
                <w:szCs w:val="24"/>
                <w:u w:val="single"/>
              </w:rPr>
              <w:fldChar w:fldCharType="end"/>
            </w:r>
            <w:bookmarkEnd w:id="38"/>
          </w:p>
          <w:p w14:paraId="715C23B9" w14:textId="787B4334"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C0343">
              <w:t>Fifth Grade Teacher</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146B5ABB"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A965A5">
              <w:t>32</w:t>
            </w:r>
            <w:r w:rsidR="00DF722B">
              <w:t>2</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2787538B"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F722B">
              <w:t>20</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0D34D068"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B65D4F">
              <w:t>3</w:t>
            </w:r>
            <w:r w:rsidR="001A6DEC">
              <w:t>4</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521633EB"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F722B">
              <w:t>9</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4059A546"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F722B">
              <w:t>27.6</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651F7B24"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F722B">
              <w:t>7.1</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017C45AC"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F722B">
              <w:t>52.8</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3AB245ED"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F722B">
              <w:t>.9</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171CD14C"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F722B">
              <w:t>n/a</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55180EB4"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F722B">
              <w:t>2.5</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09482FD2"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F722B">
              <w:t>92.9</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7551EBA1"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965A5">
              <w:t>24</w:t>
            </w:r>
            <w:r w:rsidR="00DF722B">
              <w:t>.14</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6422554E"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F722B">
              <w:t>16.9</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78"/>
        <w:gridCol w:w="4948"/>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261C0871"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B526B4">
              <w:t>NSCAS</w:t>
            </w:r>
            <w:r w:rsidR="00C1684D">
              <w:t xml:space="preserve"> Summative</w:t>
            </w:r>
            <w:r w:rsidRPr="00394F60">
              <w:rPr>
                <w:rFonts w:cs="Arial"/>
                <w:b w:val="0"/>
              </w:rPr>
              <w:fldChar w:fldCharType="end"/>
            </w:r>
            <w:bookmarkEnd w:id="55"/>
          </w:p>
        </w:tc>
        <w:tc>
          <w:tcPr>
            <w:tcW w:w="5076" w:type="dxa"/>
            <w:vAlign w:val="center"/>
          </w:tcPr>
          <w:p w14:paraId="47155829" w14:textId="306E2A7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C1684D">
              <w:t xml:space="preserve">  ELPA 21</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1F6575A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B526B4">
              <w:t>NWEA MAP</w:t>
            </w:r>
            <w:r w:rsidR="00C1684D">
              <w:t xml:space="preserve"> Growth</w:t>
            </w:r>
            <w:r w:rsidRPr="00394F60">
              <w:rPr>
                <w:rFonts w:cs="Arial"/>
                <w:b w:val="0"/>
              </w:rPr>
              <w:fldChar w:fldCharType="end"/>
            </w:r>
            <w:bookmarkEnd w:id="57"/>
          </w:p>
        </w:tc>
        <w:tc>
          <w:tcPr>
            <w:tcW w:w="5076" w:type="dxa"/>
            <w:vAlign w:val="center"/>
          </w:tcPr>
          <w:p w14:paraId="493B585A" w14:textId="74DA80A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C1684D">
              <w:t xml:space="preserve">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63875D8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B526B4">
              <w:t>NSCAS Growth Pilot</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0A958081"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C1684D">
              <w:t>AMIRA Benchmarking</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50C62EC2" w14:textId="77777777" w:rsidR="00B526B4"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526B4">
              <w:t>-NWEA MAP Kindergarten-6th Grade</w:t>
            </w:r>
          </w:p>
          <w:p w14:paraId="03707A33" w14:textId="77777777" w:rsidR="00B526B4" w:rsidRDefault="00B526B4" w:rsidP="0063497F">
            <w:pPr>
              <w:tabs>
                <w:tab w:val="left" w:pos="5400"/>
              </w:tabs>
            </w:pPr>
            <w:r>
              <w:t>-NSCAS 3rd-6th Grades</w:t>
            </w:r>
          </w:p>
          <w:p w14:paraId="7FBF6748" w14:textId="77777777" w:rsidR="00B526B4" w:rsidRDefault="00B526B4" w:rsidP="0063497F">
            <w:pPr>
              <w:tabs>
                <w:tab w:val="left" w:pos="5400"/>
              </w:tabs>
            </w:pPr>
            <w:r>
              <w:t>-NSCAS Growth Pilot 3rd-6th Grades</w:t>
            </w:r>
          </w:p>
          <w:p w14:paraId="61B1360B" w14:textId="5E89D8D8" w:rsidR="00B526B4" w:rsidRDefault="00B526B4" w:rsidP="0063497F">
            <w:pPr>
              <w:tabs>
                <w:tab w:val="left" w:pos="5400"/>
              </w:tabs>
            </w:pPr>
            <w:r>
              <w:t>-HMH Into Reading Module Assessments K</w:t>
            </w:r>
            <w:r w:rsidR="00636519">
              <w:t>i</w:t>
            </w:r>
            <w:r>
              <w:t>ndergarten-5th Grade</w:t>
            </w:r>
          </w:p>
          <w:p w14:paraId="2795160D" w14:textId="77777777" w:rsidR="00636519" w:rsidRDefault="00636519" w:rsidP="0063497F">
            <w:pPr>
              <w:tabs>
                <w:tab w:val="left" w:pos="5400"/>
              </w:tabs>
            </w:pPr>
            <w:r>
              <w:t>-HMH Collections Assessments 6th Grade</w:t>
            </w:r>
          </w:p>
          <w:p w14:paraId="3175AF0A" w14:textId="77777777" w:rsidR="00636519" w:rsidRDefault="00636519" w:rsidP="0063497F">
            <w:pPr>
              <w:tabs>
                <w:tab w:val="left" w:pos="5400"/>
              </w:tabs>
            </w:pPr>
            <w:r>
              <w:t>-HMH Into Reading AMIRA Benchmark Assessments Kindergarten-3rd Grade</w:t>
            </w:r>
          </w:p>
          <w:p w14:paraId="4E281700" w14:textId="02991704" w:rsidR="00636519" w:rsidRDefault="00636519" w:rsidP="0063497F">
            <w:pPr>
              <w:tabs>
                <w:tab w:val="left" w:pos="5400"/>
              </w:tabs>
            </w:pPr>
            <w:r>
              <w:t>-Lexia Core 5 (Grades 3-5) and Lexia PowerUp (Grade 6)</w:t>
            </w:r>
          </w:p>
          <w:p w14:paraId="020D747D" w14:textId="77777777" w:rsidR="00636519" w:rsidRDefault="00636519" w:rsidP="0063497F">
            <w:pPr>
              <w:tabs>
                <w:tab w:val="left" w:pos="5400"/>
              </w:tabs>
            </w:pPr>
            <w:r>
              <w:t>-District Common Math Assessments Kindergarten-6th Grade</w:t>
            </w:r>
          </w:p>
          <w:p w14:paraId="67982700" w14:textId="77777777" w:rsidR="00636519" w:rsidRDefault="00636519" w:rsidP="0063497F">
            <w:pPr>
              <w:tabs>
                <w:tab w:val="left" w:pos="5400"/>
              </w:tabs>
              <w:rPr>
                <w:rFonts w:ascii="Arial" w:hAnsi="Arial" w:cs="Arial"/>
                <w:b/>
                <w:sz w:val="28"/>
                <w:szCs w:val="28"/>
              </w:rPr>
            </w:pPr>
          </w:p>
          <w:p w14:paraId="292FEA76" w14:textId="77777777" w:rsidR="00636519" w:rsidRDefault="00636519" w:rsidP="0063497F">
            <w:pPr>
              <w:tabs>
                <w:tab w:val="left" w:pos="5400"/>
              </w:tabs>
            </w:pPr>
            <w:r>
              <w:t>1. Data from each assessment was first reviewed holistically during staff meetings and then disaggregated by grade level during grade level specific meetings.</w:t>
            </w:r>
          </w:p>
          <w:p w14:paraId="5824872B" w14:textId="2BCD0DC0" w:rsidR="00D265EE" w:rsidRDefault="00636519" w:rsidP="0063497F">
            <w:pPr>
              <w:tabs>
                <w:tab w:val="left" w:pos="5400"/>
              </w:tabs>
            </w:pPr>
            <w:r>
              <w:t xml:space="preserve">2. The NWEA MAP Asssessment and the NWEA Growth Pilot </w:t>
            </w:r>
            <w:r w:rsidR="00D265EE">
              <w:t xml:space="preserve"> were administered in the fall, winter, and spring.  Data were reviewed to assess ability levels and utlilized to inform instruction for both whole group and small group instruction.  </w:t>
            </w:r>
          </w:p>
          <w:p w14:paraId="5F792AEE" w14:textId="05DADDC7" w:rsidR="00D265EE" w:rsidRDefault="00D265EE" w:rsidP="0063497F">
            <w:pPr>
              <w:tabs>
                <w:tab w:val="left" w:pos="5400"/>
              </w:tabs>
            </w:pPr>
            <w:r>
              <w:t>3.  Scores from the NWEA MAP and NSCAS Growth Assessment were used to determine growth from Fall to Winter and Winter to Spring in the areas of ELA and Math.  Additionally, these scores served as a</w:t>
            </w:r>
            <w:r w:rsidR="00B63CC0">
              <w:t xml:space="preserve"> reference to determine how student scores compared against those of students nationwide.</w:t>
            </w:r>
          </w:p>
          <w:p w14:paraId="28FDB57F" w14:textId="77777777" w:rsidR="00B63CC0" w:rsidRDefault="00D265EE" w:rsidP="0063497F">
            <w:pPr>
              <w:tabs>
                <w:tab w:val="left" w:pos="5400"/>
              </w:tabs>
            </w:pPr>
            <w:r>
              <w:t xml:space="preserve">4. NSCAS scores were used to gather baseline data to determine how well students performed in comparison to their peers </w:t>
            </w:r>
            <w:r w:rsidR="00B63CC0">
              <w:t>in</w:t>
            </w:r>
            <w:r>
              <w:t xml:space="preserve"> the same grade level.</w:t>
            </w:r>
          </w:p>
          <w:p w14:paraId="3A6C1D84" w14:textId="0BCEEB0E" w:rsidR="00D97490" w:rsidRDefault="00B63CC0" w:rsidP="0063497F">
            <w:pPr>
              <w:tabs>
                <w:tab w:val="left" w:pos="5400"/>
              </w:tabs>
            </w:pPr>
            <w:r>
              <w:t>5. Grade level meetings were held bi-weekly to provide professional development, review data, and discuss students of concer</w:t>
            </w:r>
            <w:r w:rsidR="00D97490">
              <w:t>n</w:t>
            </w:r>
            <w:r>
              <w:t>.</w:t>
            </w:r>
          </w:p>
          <w:p w14:paraId="647DB262" w14:textId="6C52D642" w:rsidR="002D030F" w:rsidRDefault="00013B2D" w:rsidP="0063497F">
            <w:pPr>
              <w:tabs>
                <w:tab w:val="left" w:pos="5400"/>
              </w:tabs>
            </w:pPr>
            <w:r>
              <w:t xml:space="preserve">6. </w:t>
            </w:r>
            <w:r w:rsidR="00A24C52">
              <w:t>Staff review</w:t>
            </w:r>
            <w:r w:rsidR="00C83D2E">
              <w:t xml:space="preserve"> common math and reading assessments during grade level meetings to look for trends and areas o</w:t>
            </w:r>
            <w:r w:rsidR="002D6EB9">
              <w:t xml:space="preserve">f need for opportunities for </w:t>
            </w:r>
            <w:r w:rsidR="00BC0189">
              <w:t>reteaching.</w:t>
            </w:r>
          </w:p>
          <w:p w14:paraId="584A4508" w14:textId="3A93CCC1" w:rsidR="00440834" w:rsidRDefault="00440834" w:rsidP="0063497F">
            <w:pPr>
              <w:tabs>
                <w:tab w:val="left" w:pos="5400"/>
              </w:tabs>
            </w:pPr>
            <w:r>
              <w:t xml:space="preserve">7. Quarterly grades, MAP scores, and formative common assessments are used to triangulate </w:t>
            </w:r>
            <w:r w:rsidR="00B6258A">
              <w:t xml:space="preserve">and capture overall </w:t>
            </w:r>
            <w:r>
              <w:t>student achievement growth.</w:t>
            </w:r>
            <w:r w:rsidR="00B14A60">
              <w:t xml:space="preserve"> </w:t>
            </w:r>
            <w:r>
              <w:t xml:space="preserve"> </w:t>
            </w:r>
          </w:p>
          <w:p w14:paraId="1C1C300F" w14:textId="006C7D3B" w:rsidR="00651A24" w:rsidRDefault="00651A24" w:rsidP="0063497F">
            <w:pPr>
              <w:tabs>
                <w:tab w:val="left" w:pos="5400"/>
              </w:tabs>
            </w:pPr>
          </w:p>
          <w:p w14:paraId="355957EC" w14:textId="56A416EB" w:rsidR="00B728B1" w:rsidRDefault="00651A24" w:rsidP="0063497F">
            <w:pPr>
              <w:tabs>
                <w:tab w:val="left" w:pos="5400"/>
              </w:tabs>
            </w:pPr>
            <w:r>
              <w:t>In addition,</w:t>
            </w:r>
            <w:r w:rsidR="00DA461C">
              <w:t xml:space="preserve"> </w:t>
            </w:r>
            <w:r>
              <w:t>s</w:t>
            </w:r>
            <w:r w:rsidR="00D97490">
              <w:t>taff part</w:t>
            </w:r>
            <w:r w:rsidR="00B728B1">
              <w:t>icipates in an MTSS-B self assessment that helps determine strengths and needs related to school-wide procedures and routines and behavior supports that will enhance the class and school environment and improve relationships.</w:t>
            </w:r>
          </w:p>
          <w:p w14:paraId="3BF7619B" w14:textId="77777777" w:rsidR="00651A24" w:rsidRDefault="00651A24" w:rsidP="0063497F">
            <w:pPr>
              <w:tabs>
                <w:tab w:val="left" w:pos="5400"/>
              </w:tabs>
            </w:pPr>
          </w:p>
          <w:p w14:paraId="423F32C4" w14:textId="625041C1" w:rsidR="00A6658B" w:rsidRPr="00394F60" w:rsidRDefault="00B728B1" w:rsidP="0063497F">
            <w:pPr>
              <w:tabs>
                <w:tab w:val="left" w:pos="5400"/>
              </w:tabs>
              <w:rPr>
                <w:rFonts w:ascii="Arial" w:hAnsi="Arial" w:cs="Arial"/>
                <w:b/>
                <w:sz w:val="28"/>
                <w:szCs w:val="28"/>
              </w:rPr>
            </w:pPr>
            <w:r>
              <w:t xml:space="preserve">The attendance team (principal, counselor, social worker, nurse, and Student Support </w:t>
            </w:r>
            <w:r w:rsidR="00651A24">
              <w:t>Liasion) meet weekly to determine which students' attendance rates are putting them at risk of meeting academic standards and projected growth.  Resources and support are suggested and planned.</w:t>
            </w:r>
            <w:r>
              <w:t xml:space="preserve">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3A1C5EB7" w14:textId="55BBD650" w:rsidR="00B63CC0" w:rsidRDefault="0083125C" w:rsidP="0063497F">
            <w:pPr>
              <w:tabs>
                <w:tab w:val="left" w:pos="5400"/>
              </w:tabs>
            </w:pPr>
            <w:r>
              <w:rPr>
                <w:rFonts w:ascii="Arial" w:hAnsi="Arial" w:cs="Arial"/>
                <w:b/>
                <w:sz w:val="28"/>
                <w:szCs w:val="28"/>
              </w:rPr>
              <w:lastRenderedPageBreak/>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63CC0">
              <w:t xml:space="preserve">Each year, parents are asked to complete a climate survey.  Parents who completed the survey were asked several questions about the school climate, school safety, and equity and respect for diversity. </w:t>
            </w:r>
          </w:p>
          <w:p w14:paraId="22DCB73B" w14:textId="51AA3809" w:rsidR="00636519" w:rsidRDefault="00B63CC0" w:rsidP="0063497F">
            <w:pPr>
              <w:tabs>
                <w:tab w:val="left" w:pos="5400"/>
              </w:tabs>
            </w:pPr>
            <w:r>
              <w:t xml:space="preserve">During </w:t>
            </w:r>
            <w:r w:rsidR="00643BA0">
              <w:t>the September 13th Open House, two sessions</w:t>
            </w:r>
            <w:r w:rsidR="005B0D6A">
              <w:t xml:space="preserve"> were offered</w:t>
            </w:r>
            <w:r w:rsidR="00643BA0">
              <w:t xml:space="preserve"> for parents to attend the Annual Parent Meeting.  During this time, we reviewed our School Improvement Plan and provided parents with a Title 1 parent feedback form.  </w:t>
            </w:r>
            <w:r w:rsidR="00651A24">
              <w:t>Our partnership with the DIBS (Delivering Infinite Book Shelves)</w:t>
            </w:r>
            <w:r w:rsidR="00312BEB">
              <w:t xml:space="preserve"> </w:t>
            </w:r>
            <w:r w:rsidR="00651A24">
              <w:t>program allows for daily at-home reading of quality book</w:t>
            </w:r>
            <w:r w:rsidR="00294660">
              <w:t>s</w:t>
            </w:r>
            <w:r w:rsidR="00651A24">
              <w:t xml:space="preserve">.  </w:t>
            </w:r>
            <w:r w:rsidR="00294660">
              <w:t xml:space="preserve">Annually, </w:t>
            </w:r>
            <w:r w:rsidR="00312BEB">
              <w:t>p</w:t>
            </w:r>
            <w:r w:rsidR="00651A24">
              <w:t>articipating students' parent</w:t>
            </w:r>
            <w:r w:rsidR="00294660">
              <w:t>s ar</w:t>
            </w:r>
            <w:r w:rsidR="00651A24">
              <w:t xml:space="preserve">e given the opportunity </w:t>
            </w:r>
            <w:r w:rsidR="00294660">
              <w:t>to complete a survey to provide feedback.</w:t>
            </w:r>
          </w:p>
          <w:p w14:paraId="7DECBA8D" w14:textId="4614B125"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24C3A1FB" w14:textId="6144E063" w:rsidR="007B4888" w:rsidRDefault="0083125C" w:rsidP="0063497F">
            <w:pPr>
              <w:tabs>
                <w:tab w:val="left" w:pos="5400"/>
              </w:tabs>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B4888">
              <w:t xml:space="preserve">The </w:t>
            </w:r>
            <w:r w:rsidR="00643BA0">
              <w:t xml:space="preserve">Franklin Elementary School Improvement Plan focuses on meeting the academic needs of all students through guaranteed and viable ELA, Math, and Science curricula.  In addition, specific high-yield instructional strategies are used across content areas </w:t>
            </w:r>
            <w:r w:rsidR="007B4888">
              <w:t>to create a shared collective teacher efficacy.</w:t>
            </w:r>
            <w:r w:rsidR="00FA7484">
              <w:t xml:space="preserve">  Coaching notes by the leadership team are used to </w:t>
            </w:r>
            <w:r w:rsidR="00E668D2">
              <w:t xml:space="preserve">build capacity and </w:t>
            </w:r>
            <w:r w:rsidR="00CF710A">
              <w:t>align practices to the school improvement plan.</w:t>
            </w:r>
          </w:p>
          <w:p w14:paraId="43D95CFF" w14:textId="0B1348BE" w:rsidR="00A6658B" w:rsidRPr="00394F60" w:rsidRDefault="007B4888" w:rsidP="0063497F">
            <w:pPr>
              <w:tabs>
                <w:tab w:val="left" w:pos="5400"/>
              </w:tabs>
              <w:rPr>
                <w:rFonts w:ascii="Arial" w:hAnsi="Arial" w:cs="Arial"/>
                <w:b/>
                <w:sz w:val="28"/>
                <w:szCs w:val="28"/>
              </w:rPr>
            </w:pPr>
            <w:r>
              <w:t xml:space="preserve">Staff continue to implement </w:t>
            </w:r>
            <w:r w:rsidR="00253155">
              <w:t xml:space="preserve">and teach </w:t>
            </w:r>
            <w:r>
              <w:t>MTSS-B Tier One strategies</w:t>
            </w:r>
            <w:r w:rsidR="00253155">
              <w:t xml:space="preserve"> using school-wide "Teach To" lessons</w:t>
            </w:r>
            <w:r>
              <w:t xml:space="preserve"> to manage behaviors in classrooms and common areas of the building.  This plan i</w:t>
            </w:r>
            <w:r w:rsidR="00182569">
              <w:t>s</w:t>
            </w:r>
            <w:r>
              <w:t xml:space="preserve"> continuously reviewed </w:t>
            </w:r>
            <w:r w:rsidR="00EF232E">
              <w:t>and updated on a monthly, quarterly, and yearly basis.</w:t>
            </w:r>
            <w:r w:rsidR="00643BA0">
              <w:t xml:space="preserve"> </w:t>
            </w:r>
            <w:r w:rsidR="008B1F41">
              <w:t>Our building leadership team and district CIS team conducts instructional coaching visits on a regular basis.  The data and coaching feedback conversations provide opportunies to discuss teaching practices and strategies</w:t>
            </w:r>
            <w:r w:rsidR="0091102B">
              <w:t xml:space="preserve"> and encourage the use of the behavior flowchart </w:t>
            </w:r>
            <w:r w:rsidR="000D4C0E">
              <w:t>for consistency and to</w:t>
            </w:r>
            <w:r w:rsidR="00297020">
              <w:t xml:space="preserve"> prioritze instruction and learning for students. </w:t>
            </w:r>
            <w:r w:rsidR="008B1F41">
              <w:t xml:space="preserve"> </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274EB46A" w14:textId="45156B6F" w:rsidR="00EF232E"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B0D6A">
              <w:t xml:space="preserve">Multiple research-based </w:t>
            </w:r>
            <w:r w:rsidR="00EF232E">
              <w:t xml:space="preserve">strategies are used to provide additional assistance to identified needs of targeted populations and individual students failing or at-risk of failing to make progress on standards.  The district provided all certified </w:t>
            </w:r>
            <w:r w:rsidR="005B0D6A">
              <w:t xml:space="preserve">staff </w:t>
            </w:r>
            <w:r w:rsidR="00EF232E">
              <w:t xml:space="preserve">a digital copy of the Best Instructional Practices Handbook (BIPH).  This handbook is a tool that includes research-based best instructional practices that are appropriate for all demographics of students.  </w:t>
            </w:r>
          </w:p>
          <w:p w14:paraId="64D9AA9B" w14:textId="4DFFE953" w:rsidR="00E90979" w:rsidRDefault="00E90979" w:rsidP="0063497F">
            <w:pPr>
              <w:tabs>
                <w:tab w:val="left" w:pos="5400"/>
              </w:tabs>
            </w:pPr>
          </w:p>
          <w:p w14:paraId="6DA6FF8C" w14:textId="5BBA6F32" w:rsidR="00E90979" w:rsidRDefault="00E90979" w:rsidP="0063497F">
            <w:pPr>
              <w:tabs>
                <w:tab w:val="left" w:pos="5400"/>
              </w:tabs>
            </w:pPr>
            <w:r>
              <w:t>When a student was deemed "at-risk"</w:t>
            </w:r>
            <w:r w:rsidR="00DC3046">
              <w:t xml:space="preserve"> using criteria from K-3 Amira assessments,</w:t>
            </w:r>
            <w:r>
              <w:t xml:space="preserve"> families were notified by a formal letter via the US Mail.  These students received supplementary instruction using Phonic</w:t>
            </w:r>
            <w:r w:rsidR="00182569">
              <w:t>s</w:t>
            </w:r>
            <w:r>
              <w:t xml:space="preserve"> Mastery Guides (K-3), iRead (K-3), AMIRA (K-3), Zearn (K-6), Lexia (3-6), and MAP Accelerator (3-6).</w:t>
            </w:r>
          </w:p>
          <w:p w14:paraId="7A3BFDDB" w14:textId="77777777" w:rsidR="00EF232E" w:rsidRDefault="00EF232E" w:rsidP="0063497F">
            <w:pPr>
              <w:tabs>
                <w:tab w:val="left" w:pos="5400"/>
              </w:tabs>
            </w:pPr>
          </w:p>
          <w:p w14:paraId="19E983B3" w14:textId="0B5AB962" w:rsidR="00191484" w:rsidRDefault="00EF232E" w:rsidP="0063497F">
            <w:pPr>
              <w:tabs>
                <w:tab w:val="left" w:pos="5400"/>
              </w:tabs>
            </w:pPr>
            <w:r>
              <w:t>Franklin also supports t</w:t>
            </w:r>
            <w:r w:rsidR="002307A6">
              <w:t>h</w:t>
            </w:r>
            <w:r>
              <w:t xml:space="preserve">e district action plan </w:t>
            </w:r>
            <w:r w:rsidR="00DC3046">
              <w:t>which</w:t>
            </w:r>
            <w:r>
              <w:t xml:space="preserve"> focuses on key areas to increase student achievement.  The Academic Action Plan was developed to </w:t>
            </w:r>
            <w:r w:rsidR="00191484">
              <w:t xml:space="preserve">align practices and pacing regardless of what OPS elementary school a student attends.  </w:t>
            </w:r>
            <w:r w:rsidR="00754853">
              <w:t xml:space="preserve">Franklin focused </w:t>
            </w:r>
            <w:r w:rsidR="00E650C7">
              <w:t xml:space="preserve">gradual release of instruction during staff meetings for all staff.  </w:t>
            </w:r>
          </w:p>
          <w:p w14:paraId="5520D7B2" w14:textId="67FFB0B6" w:rsidR="00191484" w:rsidRDefault="00191484" w:rsidP="0063497F">
            <w:pPr>
              <w:tabs>
                <w:tab w:val="left" w:pos="5400"/>
              </w:tabs>
            </w:pPr>
            <w:r>
              <w:t>1. Instructional Framework</w:t>
            </w:r>
          </w:p>
          <w:p w14:paraId="572B2948" w14:textId="36331B65" w:rsidR="00191484" w:rsidRDefault="00191484" w:rsidP="0063497F">
            <w:pPr>
              <w:tabs>
                <w:tab w:val="left" w:pos="5400"/>
              </w:tabs>
            </w:pPr>
            <w:r>
              <w:t xml:space="preserve">   *Gradual Release of Instruction</w:t>
            </w:r>
          </w:p>
          <w:p w14:paraId="61AED306" w14:textId="3E16AE09" w:rsidR="00191484" w:rsidRDefault="00191484" w:rsidP="0063497F">
            <w:pPr>
              <w:tabs>
                <w:tab w:val="left" w:pos="5400"/>
              </w:tabs>
            </w:pPr>
            <w:r>
              <w:t xml:space="preserve">   *Consistent Procedures and Routines that align with MTSS-B (Multi-Tiered Systems of Support for Behavior)      buildingwide goals</w:t>
            </w:r>
          </w:p>
          <w:p w14:paraId="071F74CD" w14:textId="3E31DE84" w:rsidR="00191484" w:rsidRDefault="00191484" w:rsidP="0063497F">
            <w:pPr>
              <w:tabs>
                <w:tab w:val="left" w:pos="5400"/>
              </w:tabs>
            </w:pPr>
            <w:r>
              <w:t xml:space="preserve">   *Literacy strategies across content areas and numeracy strategies</w:t>
            </w:r>
          </w:p>
          <w:p w14:paraId="1A32532F" w14:textId="0BBB38B9" w:rsidR="00191484" w:rsidRDefault="00191484" w:rsidP="0063497F">
            <w:pPr>
              <w:tabs>
                <w:tab w:val="left" w:pos="5400"/>
              </w:tabs>
            </w:pPr>
            <w:r>
              <w:t xml:space="preserve">   *Use of guaranteed and viable curriculum</w:t>
            </w:r>
          </w:p>
          <w:p w14:paraId="287BCBCD" w14:textId="3FFE1E30" w:rsidR="00191484" w:rsidRDefault="00191484" w:rsidP="0063497F">
            <w:pPr>
              <w:tabs>
                <w:tab w:val="left" w:pos="5400"/>
              </w:tabs>
            </w:pPr>
            <w:r>
              <w:t xml:space="preserve">   *Use of grade level district curriculum guides</w:t>
            </w:r>
          </w:p>
          <w:p w14:paraId="0DCEED50" w14:textId="77777777" w:rsidR="00191484" w:rsidRDefault="00191484" w:rsidP="0063497F">
            <w:pPr>
              <w:tabs>
                <w:tab w:val="left" w:pos="5400"/>
              </w:tabs>
            </w:pPr>
            <w:r>
              <w:t>2. Coaching-ongoing coaching provided by leadership to enhance best teaching practices in the classroom</w:t>
            </w:r>
          </w:p>
          <w:p w14:paraId="77195B40" w14:textId="7D2A7C36" w:rsidR="002307A6" w:rsidRDefault="00191484" w:rsidP="0063497F">
            <w:pPr>
              <w:tabs>
                <w:tab w:val="left" w:pos="5400"/>
              </w:tabs>
            </w:pPr>
            <w:r>
              <w:lastRenderedPageBreak/>
              <w:t>3. Data-driven decision making</w:t>
            </w:r>
            <w:r w:rsidR="00E0603E">
              <w:t xml:space="preserve"> </w:t>
            </w:r>
            <w:r w:rsidR="00CD0F96">
              <w:t xml:space="preserve">that utilizes coaching data and triangulated data is reviewed regularly and aids in </w:t>
            </w:r>
            <w:r w:rsidR="00332FC7">
              <w:t>revising the plan based on student needs.</w:t>
            </w:r>
            <w:r w:rsidR="00B15999">
              <w:t xml:space="preserve">  </w:t>
            </w:r>
            <w:r w:rsidR="004C5EAA">
              <w:t xml:space="preserve">Refer to 1.1 for data spreadsheet.  </w:t>
            </w:r>
          </w:p>
          <w:p w14:paraId="6ED1BBAE" w14:textId="77777777" w:rsidR="00191484" w:rsidRDefault="00191484" w:rsidP="0063497F">
            <w:pPr>
              <w:tabs>
                <w:tab w:val="left" w:pos="5400"/>
              </w:tabs>
            </w:pPr>
          </w:p>
          <w:p w14:paraId="4D65DD02" w14:textId="77777777" w:rsidR="002307A6" w:rsidRDefault="00191484" w:rsidP="0063497F">
            <w:pPr>
              <w:tabs>
                <w:tab w:val="left" w:pos="5400"/>
              </w:tabs>
            </w:pPr>
            <w:r>
              <w:t>After school tutoring was provided throughout the year for identified students.  This program allowed teachers to work with smaller groups of studets</w:t>
            </w:r>
            <w:r w:rsidR="002307A6">
              <w:t xml:space="preserve"> in the areas of reading and math.  </w:t>
            </w:r>
          </w:p>
          <w:p w14:paraId="3F51D81B" w14:textId="77777777" w:rsidR="002307A6" w:rsidRDefault="002307A6" w:rsidP="0063497F">
            <w:pPr>
              <w:tabs>
                <w:tab w:val="left" w:pos="5400"/>
              </w:tabs>
            </w:pPr>
          </w:p>
          <w:p w14:paraId="12D8E67D" w14:textId="5D9A91E2" w:rsidR="00191484" w:rsidRDefault="002307A6" w:rsidP="0063497F">
            <w:pPr>
              <w:tabs>
                <w:tab w:val="left" w:pos="5400"/>
              </w:tabs>
            </w:pPr>
            <w:r>
              <w:t xml:space="preserve">Students in need of Tier 2 or Tier 3 support were identified during grade level collaboration time.  Students not making expected progress were referred to the Student Assistance Team.  This team comprised of various staff members met and collaborated to establish interventions for targeted students and determined next steps based on students' response to implemented interventions.  </w:t>
            </w:r>
            <w:r w:rsidR="00191484">
              <w:t xml:space="preserve"> </w:t>
            </w:r>
          </w:p>
          <w:p w14:paraId="00D9541A" w14:textId="77777777" w:rsidR="0008437A" w:rsidRDefault="0008437A" w:rsidP="0063497F">
            <w:pPr>
              <w:tabs>
                <w:tab w:val="left" w:pos="5400"/>
              </w:tabs>
            </w:pPr>
          </w:p>
          <w:p w14:paraId="315730EF" w14:textId="11F25315" w:rsidR="0008437A" w:rsidRDefault="00287A2A" w:rsidP="0063497F">
            <w:pPr>
              <w:tabs>
                <w:tab w:val="left" w:pos="5400"/>
              </w:tabs>
            </w:pPr>
            <w:r>
              <w:t xml:space="preserve">Those students in need of supplemental </w:t>
            </w:r>
            <w:r w:rsidR="00D05EFE">
              <w:t>academic support are invited to parti</w:t>
            </w:r>
            <w:r w:rsidR="00372C4E">
              <w:t xml:space="preserve">cipate in NLL (Next Level Learning Summer School) for June and July.  </w:t>
            </w:r>
          </w:p>
          <w:p w14:paraId="70AE2C8B" w14:textId="50E0A4D8" w:rsidR="00722F80" w:rsidRPr="00394F60" w:rsidRDefault="00EF232E" w:rsidP="0063497F">
            <w:pPr>
              <w:tabs>
                <w:tab w:val="left" w:pos="5400"/>
              </w:tabs>
              <w:rPr>
                <w:rFonts w:ascii="Arial" w:hAnsi="Arial" w:cs="Arial"/>
                <w:b/>
                <w:sz w:val="28"/>
                <w:szCs w:val="28"/>
              </w:rPr>
            </w:pPr>
            <w:r>
              <w:t xml:space="preserve">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265AF06" w14:textId="2482DAA2"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90979">
              <w:t xml:space="preserve">The Omaha Public Schools </w:t>
            </w:r>
            <w:r w:rsidR="00A965A5">
              <w:t xml:space="preserve">provides professional development for teachers in the beginning of the school year on the district's yearly instructional focus.  The district put much focus on the newly adopted K-5 ELA curriculum HMH Into Reading.  Teachers and paraprofessionals are provided onging professional development opportunities based on the School Improvement Plan, student needs, data competency, and MTSS-B during staff and grade level meetings. </w:t>
            </w: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3219E3A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965A5">
              <w:t>Franklin families were invited to the Annual Parent School meeting which was held on September 13, 2021 to review and update the School Improvement Plan, School-Parent Compact, and Title 1 Parent and Family Engagement Policy to address and discuss the need for increasing parental engagement.</w:t>
            </w:r>
            <w:r w:rsidR="001F1B62">
              <w:t xml:space="preserve"> The school-parent compact is distributed in our school handbook posted on our school webpage and posted on SeeSaw, our school communication digital tool.</w:t>
            </w:r>
            <w:r w:rsidR="00A965A5">
              <w:t xml:space="preserve"> </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3C16F1E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965A5" w:rsidRPr="00A965A5">
              <w:t>Franklin families were invited to the Annual Parent School meeting which was held on September 13, 2021 to review and update the School Improvement Plan, School-Parent Compact, and Title 1 Parent and Family Engagement Policy to address and discuss the need for increasing parental engagement.</w:t>
            </w:r>
            <w:r w:rsidR="00A965A5">
              <w:t xml:space="preserve">  No changes or updates were made to the Title 1 Parent and Family Engagement Policy or Procedure.</w:t>
            </w:r>
            <w:r w:rsidR="001F1B62">
              <w:t xml:space="preserve">  This information is also posted in our school handbook posted on our school webpage.</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54061928" w14:textId="1A4299A5" w:rsidR="00B56BDB" w:rsidRDefault="0083125C" w:rsidP="0063497F">
            <w:pPr>
              <w:tabs>
                <w:tab w:val="left" w:pos="5400"/>
              </w:tabs>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52E63" w:rsidRPr="00052E63">
              <w:t>Please note:  Due to Covid conditions in the community, our in-person opportunities were limited in order to maintain health and safety protocols.</w:t>
            </w:r>
            <w:r w:rsidR="00B56BDB">
              <w:t xml:space="preserve">  We offered virtual parent engagement meetings during remote learning periods. </w:t>
            </w:r>
            <w:r w:rsidR="00052E63" w:rsidRPr="00052E63">
              <w:t xml:space="preserve">  </w:t>
            </w:r>
          </w:p>
          <w:p w14:paraId="1059F7AC" w14:textId="65832348" w:rsidR="00316CD9" w:rsidRPr="00394F60" w:rsidRDefault="00B56BDB" w:rsidP="0063497F">
            <w:pPr>
              <w:tabs>
                <w:tab w:val="left" w:pos="5400"/>
              </w:tabs>
              <w:rPr>
                <w:rFonts w:ascii="Arial" w:hAnsi="Arial" w:cs="Arial"/>
                <w:b/>
                <w:sz w:val="28"/>
                <w:szCs w:val="28"/>
              </w:rPr>
            </w:pPr>
            <w:r>
              <w:t xml:space="preserve">At the beginning of the school year, parents were invited to an in-person event.  Our Back to School Night gave families an opportunity to meet teachers, receive a short overview of the grade level curriculum and content standards, and to get signed up for our digital school-family communication tool, SeeSaw. </w:t>
            </w:r>
            <w:r w:rsidR="00A965A5" w:rsidRPr="00A965A5">
              <w:t>Franklin families were invited to the Annual Parent School meeting which was held on September 13, 2021</w:t>
            </w:r>
            <w:r>
              <w:t xml:space="preserve"> during Open House</w:t>
            </w:r>
            <w:r w:rsidR="00A965A5" w:rsidRPr="00A965A5">
              <w:t xml:space="preserve"> to review and update the School Improvement Plan, School-Parent Compact, and Title 1 Parent and Family Engagement Policy to address and discuss the need for increasing parental engagement</w:t>
            </w:r>
            <w:r>
              <w:t xml:space="preserve">.  Parents visited students' classrooms, signed up for parent-teacher conferences, and attended the parent meeting.  Note:  One universal sign-up form was used to capture attendance and sign up for conferences.  </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5EBA43A6" w14:textId="4F8FF7FE" w:rsidR="00A965A5" w:rsidRDefault="0083125C" w:rsidP="0063497F">
            <w:pPr>
              <w:tabs>
                <w:tab w:val="left" w:pos="5400"/>
              </w:tabs>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94A58">
              <w:t xml:space="preserve">Staff are </w:t>
            </w:r>
            <w:r w:rsidR="0053282E">
              <w:t>informed of incoming students prior to their arrival.  A meeting is held for those students with special circumstances or needs in or</w:t>
            </w:r>
            <w:r w:rsidR="006139FC">
              <w:t xml:space="preserve">der to proactively address those needs. </w:t>
            </w:r>
            <w:r w:rsidR="0013727A">
              <w:t xml:space="preserve"> Families are invited for an initial tour of the building. </w:t>
            </w:r>
            <w:r w:rsidR="001F6E26">
              <w:t>On their first day, n</w:t>
            </w:r>
            <w:r w:rsidR="00A965A5">
              <w:t xml:space="preserve">ew students and families to Franklin are greeted by an individual from the Leadership Team and escorted to their classrooms.  Each teacher is asked to introduce new students and assign them a classroom buddy to help them acclimate to routines and the individuals the student will interact with (peers, specialists, etc.).   </w:t>
            </w:r>
          </w:p>
          <w:p w14:paraId="68465135" w14:textId="77777777" w:rsidR="00CF2C60" w:rsidRDefault="00A965A5" w:rsidP="0063497F">
            <w:pPr>
              <w:tabs>
                <w:tab w:val="left" w:pos="5400"/>
              </w:tabs>
            </w:pPr>
            <w:r>
              <w:t xml:space="preserve">Classroom teachers meet with teachers from the grade level below to discuss incoming students.  Discussions </w:t>
            </w:r>
            <w:r w:rsidR="00DC3046">
              <w:t xml:space="preserve">topics include </w:t>
            </w:r>
            <w:r>
              <w:t>the needs of each student as well as behavioral, academic, and/or social emotional concerns.</w:t>
            </w:r>
          </w:p>
          <w:p w14:paraId="6353EC79" w14:textId="4BA0EE24" w:rsidR="005456DC" w:rsidRPr="00394F60" w:rsidRDefault="00CF2C60" w:rsidP="0063497F">
            <w:pPr>
              <w:tabs>
                <w:tab w:val="left" w:pos="5400"/>
              </w:tabs>
              <w:rPr>
                <w:rFonts w:ascii="Arial" w:hAnsi="Arial" w:cs="Arial"/>
                <w:b/>
                <w:sz w:val="28"/>
                <w:szCs w:val="28"/>
              </w:rPr>
            </w:pPr>
            <w:r>
              <w:t>Kindergarten Roundup was held on January 20, 2022 for any student enrolling in Kindergarten for the following school year.  Early Childhood students enrolled in Kindergarten for the following school year participate in a "Jump Up" day and visit Kindergarten classrooms for a half day</w:t>
            </w:r>
            <w:r w:rsidR="00D97490">
              <w:t>.  Franklin is fortunate to have a Family Support Worker as part of our Head Start program.  This individual supports family in many ways and facilitates the registration process and assists with other barriers to the transition into kindergarten.</w:t>
            </w:r>
            <w:r>
              <w:t xml:space="preserve"> </w:t>
            </w:r>
            <w:r w:rsidR="00A965A5">
              <w:t xml:space="preserve">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5F5916D8" w14:textId="77777777" w:rsidR="00F0445A" w:rsidRDefault="0083125C" w:rsidP="0083125C">
            <w:pPr>
              <w:tabs>
                <w:tab w:val="left" w:pos="5400"/>
              </w:tabs>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965A5">
              <w:t>The school counselor coordinates visits from choice middle schools that highlight the difference between each option 6th graders have to attend.  Families receive middle school enrollment forms and may attend middle school open houses during the winter months.  Additionally, outgoing 6th graders have the opportunity to attend summer sc</w:t>
            </w:r>
            <w:r w:rsidR="00DC3046">
              <w:t>h</w:t>
            </w:r>
            <w:r w:rsidR="00A965A5">
              <w:t xml:space="preserve">ool at the middle school they will attend in the fall.  All student </w:t>
            </w:r>
            <w:r w:rsidR="00DC3046">
              <w:t xml:space="preserve">materials </w:t>
            </w:r>
            <w:r w:rsidR="00A965A5">
              <w:t xml:space="preserve">are sent to </w:t>
            </w:r>
            <w:r w:rsidR="00B00DB2">
              <w:t>the student's</w:t>
            </w:r>
            <w:r w:rsidR="00A965A5">
              <w:t xml:space="preserve"> new </w:t>
            </w:r>
            <w:r w:rsidR="00DC3046">
              <w:t xml:space="preserve">OPS </w:t>
            </w:r>
            <w:r w:rsidR="00A965A5">
              <w:t xml:space="preserve">school. </w:t>
            </w:r>
          </w:p>
          <w:p w14:paraId="7989611E" w14:textId="5211FE50" w:rsidR="00A40A94" w:rsidRPr="00394F60" w:rsidRDefault="00404227" w:rsidP="0083125C">
            <w:pPr>
              <w:tabs>
                <w:tab w:val="left" w:pos="5400"/>
              </w:tabs>
              <w:rPr>
                <w:rFonts w:ascii="Arial" w:hAnsi="Arial" w:cs="Arial"/>
                <w:b/>
                <w:sz w:val="28"/>
                <w:szCs w:val="28"/>
              </w:rPr>
            </w:pPr>
            <w:r>
              <w:t xml:space="preserve">Early Childhood students transitioning to kindergarten receive a document with kindergarten readiness math, reading and social skills to prepare them for the start of kindergarten.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5D14E3B1" w14:textId="75585CAD"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17ABD">
              <w:t xml:space="preserve">Franklin Elementary provided tutoring for selected students in the winter and spring.  Criteria for student selection included MAP data as well and math and ELA grades.  </w:t>
            </w:r>
            <w:r w:rsidR="00657FB4">
              <w:t>Students had access to and were encouraged to utilize digital learning resources, including ZEARN, Lexia, Amira, and iRead, outside of the school day.</w:t>
            </w:r>
            <w:r w:rsidR="0075522C">
              <w:t xml:space="preserve">  The school promotes at-home challenges (i.e. Winter Break Challenge).</w:t>
            </w:r>
            <w:r w:rsidR="00657FB4">
              <w:t xml:space="preserve">  </w:t>
            </w:r>
            <w:r w:rsidR="00A17ABD">
              <w:t xml:space="preserve">The school's Title 1 budget was used to supplement areas in which the general budget does not cover.  Included in the Title 1 budget are several staff members salaries.  The Title 1 budget also provides funding for parental involvement efforts, instructional materials, and professional development.  These funds are provided from local, state, or federal institutions to provide viable, guaranteed, and equitable curriculum and resources for all students.  </w:t>
            </w:r>
            <w:r w:rsidR="000D3440">
              <w:t xml:space="preserve">Students were invited to participate in NLL summer learning program.  </w:t>
            </w:r>
            <w:r w:rsidR="00A17ABD">
              <w:t xml:space="preserve">  </w:t>
            </w:r>
            <w:r>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58822" w14:textId="77777777" w:rsidR="00526D09" w:rsidRDefault="00526D09" w:rsidP="00A14EEE">
      <w:r>
        <w:separator/>
      </w:r>
    </w:p>
  </w:endnote>
  <w:endnote w:type="continuationSeparator" w:id="0">
    <w:p w14:paraId="180C4644" w14:textId="77777777" w:rsidR="00526D09" w:rsidRDefault="00526D09" w:rsidP="00A14EEE">
      <w:r>
        <w:continuationSeparator/>
      </w:r>
    </w:p>
  </w:endnote>
  <w:endnote w:type="continuationNotice" w:id="1">
    <w:p w14:paraId="05AFBED1" w14:textId="77777777" w:rsidR="00526D09" w:rsidRDefault="00526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B45B0" w14:textId="77777777" w:rsidR="00526D09" w:rsidRDefault="00526D09" w:rsidP="00A14EEE">
      <w:r>
        <w:separator/>
      </w:r>
    </w:p>
  </w:footnote>
  <w:footnote w:type="continuationSeparator" w:id="0">
    <w:p w14:paraId="2205E017" w14:textId="77777777" w:rsidR="00526D09" w:rsidRDefault="00526D09" w:rsidP="00A14EEE">
      <w:r>
        <w:continuationSeparator/>
      </w:r>
    </w:p>
  </w:footnote>
  <w:footnote w:type="continuationNotice" w:id="1">
    <w:p w14:paraId="0678E088" w14:textId="77777777" w:rsidR="00526D09" w:rsidRDefault="00526D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811654">
    <w:abstractNumId w:val="1"/>
  </w:num>
  <w:num w:numId="2" w16cid:durableId="842161904">
    <w:abstractNumId w:val="0"/>
  </w:num>
  <w:num w:numId="3" w16cid:durableId="627391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13B2D"/>
    <w:rsid w:val="00052E63"/>
    <w:rsid w:val="00057726"/>
    <w:rsid w:val="00082648"/>
    <w:rsid w:val="0008437A"/>
    <w:rsid w:val="000A5CD2"/>
    <w:rsid w:val="000B0312"/>
    <w:rsid w:val="000C49F5"/>
    <w:rsid w:val="000D3440"/>
    <w:rsid w:val="000D4C0E"/>
    <w:rsid w:val="000D5762"/>
    <w:rsid w:val="000D5B55"/>
    <w:rsid w:val="000E6F41"/>
    <w:rsid w:val="00117449"/>
    <w:rsid w:val="0013727A"/>
    <w:rsid w:val="00140E21"/>
    <w:rsid w:val="00142552"/>
    <w:rsid w:val="00151D3A"/>
    <w:rsid w:val="0015708D"/>
    <w:rsid w:val="00157A17"/>
    <w:rsid w:val="00163728"/>
    <w:rsid w:val="00182569"/>
    <w:rsid w:val="00186DBA"/>
    <w:rsid w:val="00191484"/>
    <w:rsid w:val="001946C9"/>
    <w:rsid w:val="00195EE0"/>
    <w:rsid w:val="001A6DEC"/>
    <w:rsid w:val="001B22C6"/>
    <w:rsid w:val="001B3DBC"/>
    <w:rsid w:val="001B500A"/>
    <w:rsid w:val="001C2A2C"/>
    <w:rsid w:val="001D6400"/>
    <w:rsid w:val="001D68E0"/>
    <w:rsid w:val="001F1B62"/>
    <w:rsid w:val="001F6E26"/>
    <w:rsid w:val="002307A6"/>
    <w:rsid w:val="00245223"/>
    <w:rsid w:val="0025058B"/>
    <w:rsid w:val="00253155"/>
    <w:rsid w:val="002553F5"/>
    <w:rsid w:val="00270F64"/>
    <w:rsid w:val="00283C85"/>
    <w:rsid w:val="00287A2A"/>
    <w:rsid w:val="00294660"/>
    <w:rsid w:val="00297020"/>
    <w:rsid w:val="002B6DEC"/>
    <w:rsid w:val="002C551C"/>
    <w:rsid w:val="002D030F"/>
    <w:rsid w:val="002D6EB9"/>
    <w:rsid w:val="002D76DE"/>
    <w:rsid w:val="00312BEB"/>
    <w:rsid w:val="00316CD9"/>
    <w:rsid w:val="00332FC7"/>
    <w:rsid w:val="003437F2"/>
    <w:rsid w:val="00346589"/>
    <w:rsid w:val="00347E9B"/>
    <w:rsid w:val="00365913"/>
    <w:rsid w:val="00372C4E"/>
    <w:rsid w:val="00380E9E"/>
    <w:rsid w:val="00381F58"/>
    <w:rsid w:val="00387F4D"/>
    <w:rsid w:val="00392672"/>
    <w:rsid w:val="00393C41"/>
    <w:rsid w:val="00394F60"/>
    <w:rsid w:val="003C0343"/>
    <w:rsid w:val="003C30A6"/>
    <w:rsid w:val="003E23F0"/>
    <w:rsid w:val="003E5648"/>
    <w:rsid w:val="0040176A"/>
    <w:rsid w:val="00404227"/>
    <w:rsid w:val="00440834"/>
    <w:rsid w:val="00445487"/>
    <w:rsid w:val="0045042C"/>
    <w:rsid w:val="004610C6"/>
    <w:rsid w:val="004845CE"/>
    <w:rsid w:val="00495D45"/>
    <w:rsid w:val="004C5EAA"/>
    <w:rsid w:val="004D5F88"/>
    <w:rsid w:val="004F0478"/>
    <w:rsid w:val="004F1472"/>
    <w:rsid w:val="00502D91"/>
    <w:rsid w:val="00504587"/>
    <w:rsid w:val="005055F1"/>
    <w:rsid w:val="00526D09"/>
    <w:rsid w:val="0053282E"/>
    <w:rsid w:val="005456DC"/>
    <w:rsid w:val="00546083"/>
    <w:rsid w:val="00556305"/>
    <w:rsid w:val="00562E61"/>
    <w:rsid w:val="005670FD"/>
    <w:rsid w:val="005B0D6A"/>
    <w:rsid w:val="005B0D97"/>
    <w:rsid w:val="005B604F"/>
    <w:rsid w:val="005C3A52"/>
    <w:rsid w:val="005E12B8"/>
    <w:rsid w:val="005E6170"/>
    <w:rsid w:val="005F1477"/>
    <w:rsid w:val="005F2B3C"/>
    <w:rsid w:val="00601523"/>
    <w:rsid w:val="006041E8"/>
    <w:rsid w:val="006139FC"/>
    <w:rsid w:val="00627378"/>
    <w:rsid w:val="00631AEF"/>
    <w:rsid w:val="0063497F"/>
    <w:rsid w:val="00636519"/>
    <w:rsid w:val="00640C22"/>
    <w:rsid w:val="00643BA0"/>
    <w:rsid w:val="006451C6"/>
    <w:rsid w:val="00651A24"/>
    <w:rsid w:val="0065247C"/>
    <w:rsid w:val="00657FB4"/>
    <w:rsid w:val="00661525"/>
    <w:rsid w:val="00665175"/>
    <w:rsid w:val="006653A7"/>
    <w:rsid w:val="00674AF2"/>
    <w:rsid w:val="00676BAF"/>
    <w:rsid w:val="00683ADA"/>
    <w:rsid w:val="006872CE"/>
    <w:rsid w:val="006913E8"/>
    <w:rsid w:val="006B31A9"/>
    <w:rsid w:val="006C2E6E"/>
    <w:rsid w:val="006F0054"/>
    <w:rsid w:val="006F451E"/>
    <w:rsid w:val="0071757F"/>
    <w:rsid w:val="00722F80"/>
    <w:rsid w:val="007334A6"/>
    <w:rsid w:val="0074269D"/>
    <w:rsid w:val="00754853"/>
    <w:rsid w:val="0075522C"/>
    <w:rsid w:val="00763336"/>
    <w:rsid w:val="0076621F"/>
    <w:rsid w:val="007679AC"/>
    <w:rsid w:val="00772698"/>
    <w:rsid w:val="00783F5A"/>
    <w:rsid w:val="007876A4"/>
    <w:rsid w:val="007975E3"/>
    <w:rsid w:val="007979D5"/>
    <w:rsid w:val="007A46F0"/>
    <w:rsid w:val="007A630D"/>
    <w:rsid w:val="007B4888"/>
    <w:rsid w:val="007B7675"/>
    <w:rsid w:val="007D401A"/>
    <w:rsid w:val="007D4CDA"/>
    <w:rsid w:val="007F1312"/>
    <w:rsid w:val="007F1B03"/>
    <w:rsid w:val="007F2A78"/>
    <w:rsid w:val="007F7B24"/>
    <w:rsid w:val="0080370A"/>
    <w:rsid w:val="00815BCB"/>
    <w:rsid w:val="0082493D"/>
    <w:rsid w:val="00827289"/>
    <w:rsid w:val="0083125C"/>
    <w:rsid w:val="00894A58"/>
    <w:rsid w:val="00894D9E"/>
    <w:rsid w:val="008B144E"/>
    <w:rsid w:val="008B1F41"/>
    <w:rsid w:val="008B4C0B"/>
    <w:rsid w:val="008D2443"/>
    <w:rsid w:val="008D4FED"/>
    <w:rsid w:val="008F1794"/>
    <w:rsid w:val="008F6CA0"/>
    <w:rsid w:val="00905E7C"/>
    <w:rsid w:val="00907103"/>
    <w:rsid w:val="0091102B"/>
    <w:rsid w:val="00920DF8"/>
    <w:rsid w:val="00940057"/>
    <w:rsid w:val="0094168F"/>
    <w:rsid w:val="009620A4"/>
    <w:rsid w:val="00963900"/>
    <w:rsid w:val="009706DF"/>
    <w:rsid w:val="00970BAF"/>
    <w:rsid w:val="00987D44"/>
    <w:rsid w:val="009A3C93"/>
    <w:rsid w:val="009A6F89"/>
    <w:rsid w:val="009E643B"/>
    <w:rsid w:val="009F6529"/>
    <w:rsid w:val="00A14D7A"/>
    <w:rsid w:val="00A14EEE"/>
    <w:rsid w:val="00A17ABD"/>
    <w:rsid w:val="00A24C52"/>
    <w:rsid w:val="00A27904"/>
    <w:rsid w:val="00A40A94"/>
    <w:rsid w:val="00A428A6"/>
    <w:rsid w:val="00A57E7A"/>
    <w:rsid w:val="00A65E74"/>
    <w:rsid w:val="00A6658B"/>
    <w:rsid w:val="00A7066E"/>
    <w:rsid w:val="00A9040A"/>
    <w:rsid w:val="00A94775"/>
    <w:rsid w:val="00A965A5"/>
    <w:rsid w:val="00AA6168"/>
    <w:rsid w:val="00AE1238"/>
    <w:rsid w:val="00AE30C1"/>
    <w:rsid w:val="00B009B8"/>
    <w:rsid w:val="00B00DB2"/>
    <w:rsid w:val="00B02907"/>
    <w:rsid w:val="00B14A60"/>
    <w:rsid w:val="00B15999"/>
    <w:rsid w:val="00B25675"/>
    <w:rsid w:val="00B35FB7"/>
    <w:rsid w:val="00B526B4"/>
    <w:rsid w:val="00B532B8"/>
    <w:rsid w:val="00B56BDB"/>
    <w:rsid w:val="00B6258A"/>
    <w:rsid w:val="00B6290A"/>
    <w:rsid w:val="00B63CC0"/>
    <w:rsid w:val="00B65D4F"/>
    <w:rsid w:val="00B728B1"/>
    <w:rsid w:val="00B80817"/>
    <w:rsid w:val="00BA700E"/>
    <w:rsid w:val="00BB6762"/>
    <w:rsid w:val="00BC0189"/>
    <w:rsid w:val="00BD0EBB"/>
    <w:rsid w:val="00BF1AD5"/>
    <w:rsid w:val="00BF3815"/>
    <w:rsid w:val="00C059D2"/>
    <w:rsid w:val="00C1684D"/>
    <w:rsid w:val="00C32CBB"/>
    <w:rsid w:val="00C3322E"/>
    <w:rsid w:val="00C34BA6"/>
    <w:rsid w:val="00C46FA7"/>
    <w:rsid w:val="00C52151"/>
    <w:rsid w:val="00C669A3"/>
    <w:rsid w:val="00C700AA"/>
    <w:rsid w:val="00C825E2"/>
    <w:rsid w:val="00C83D2E"/>
    <w:rsid w:val="00C91AC2"/>
    <w:rsid w:val="00CA51B4"/>
    <w:rsid w:val="00CB38C1"/>
    <w:rsid w:val="00CC44C5"/>
    <w:rsid w:val="00CD0F96"/>
    <w:rsid w:val="00CF2C60"/>
    <w:rsid w:val="00CF710A"/>
    <w:rsid w:val="00D04FDA"/>
    <w:rsid w:val="00D05EFE"/>
    <w:rsid w:val="00D10A47"/>
    <w:rsid w:val="00D17F3E"/>
    <w:rsid w:val="00D21BA6"/>
    <w:rsid w:val="00D265EE"/>
    <w:rsid w:val="00D364DB"/>
    <w:rsid w:val="00D467F1"/>
    <w:rsid w:val="00D5620D"/>
    <w:rsid w:val="00D6279F"/>
    <w:rsid w:val="00D97490"/>
    <w:rsid w:val="00DA4167"/>
    <w:rsid w:val="00DA461C"/>
    <w:rsid w:val="00DA6702"/>
    <w:rsid w:val="00DC17FA"/>
    <w:rsid w:val="00DC3046"/>
    <w:rsid w:val="00DC5CDB"/>
    <w:rsid w:val="00DD42C1"/>
    <w:rsid w:val="00DE2710"/>
    <w:rsid w:val="00DF722B"/>
    <w:rsid w:val="00E0397D"/>
    <w:rsid w:val="00E040C6"/>
    <w:rsid w:val="00E0603E"/>
    <w:rsid w:val="00E10B8B"/>
    <w:rsid w:val="00E13CA7"/>
    <w:rsid w:val="00E17CD8"/>
    <w:rsid w:val="00E27061"/>
    <w:rsid w:val="00E650C7"/>
    <w:rsid w:val="00E668D2"/>
    <w:rsid w:val="00E83ED0"/>
    <w:rsid w:val="00E90979"/>
    <w:rsid w:val="00E961DD"/>
    <w:rsid w:val="00EA0395"/>
    <w:rsid w:val="00EA52D4"/>
    <w:rsid w:val="00EA78C5"/>
    <w:rsid w:val="00ED0E98"/>
    <w:rsid w:val="00ED7F65"/>
    <w:rsid w:val="00EE5F73"/>
    <w:rsid w:val="00EF232E"/>
    <w:rsid w:val="00EF2E16"/>
    <w:rsid w:val="00EF73DD"/>
    <w:rsid w:val="00F0445A"/>
    <w:rsid w:val="00F077F6"/>
    <w:rsid w:val="00F174F9"/>
    <w:rsid w:val="00F3234F"/>
    <w:rsid w:val="00F458B0"/>
    <w:rsid w:val="00F459FE"/>
    <w:rsid w:val="00F5098D"/>
    <w:rsid w:val="00F53C69"/>
    <w:rsid w:val="00F62C2B"/>
    <w:rsid w:val="00F64E92"/>
    <w:rsid w:val="00F66C62"/>
    <w:rsid w:val="00F97B95"/>
    <w:rsid w:val="00FA7484"/>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2759</Words>
  <Characters>15728</Characters>
  <Application>Microsoft Office Word</Application>
  <DocSecurity>2</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18451</CharactersWithSpaces>
  <SharedDoc>false</SharedDoc>
  <HLinks>
    <vt:vector size="6" baseType="variant">
      <vt:variant>
        <vt:i4>1835015</vt:i4>
      </vt:variant>
      <vt:variant>
        <vt:i4>174</vt:i4>
      </vt:variant>
      <vt:variant>
        <vt:i4>0</vt:i4>
      </vt:variant>
      <vt:variant>
        <vt:i4>5</vt:i4>
      </vt:variant>
      <vt:variant>
        <vt:lpwstr>https://nep.education.ne.gov/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Tara James</cp:lastModifiedBy>
  <cp:revision>59</cp:revision>
  <cp:lastPrinted>2016-06-20T17:37:00Z</cp:lastPrinted>
  <dcterms:created xsi:type="dcterms:W3CDTF">2022-03-25T04:16:00Z</dcterms:created>
  <dcterms:modified xsi:type="dcterms:W3CDTF">2024-09-25T16:08:00Z</dcterms:modified>
</cp:coreProperties>
</file>